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B50F1" w:rsidRDefault="002B50F1" w:rsidP="00F023A5">
      <w:pPr>
        <w:spacing w:line="360" w:lineRule="auto"/>
        <w:jc w:val="center"/>
        <w:rPr>
          <w:rFonts w:asciiTheme="minorEastAsia" w:eastAsiaTheme="minorEastAsia" w:hAnsiTheme="minorEastAsia"/>
          <w:sz w:val="36"/>
          <w:szCs w:val="36"/>
        </w:rPr>
      </w:pPr>
      <w:r w:rsidRPr="002B50F1">
        <w:rPr>
          <w:rFonts w:asciiTheme="minorEastAsia" w:eastAsiaTheme="minorEastAsia" w:hAnsiTheme="minorEastAsia" w:hint="eastAsia"/>
          <w:sz w:val="36"/>
          <w:szCs w:val="36"/>
        </w:rPr>
        <w:t>江西师范大学本科教育教学</w:t>
      </w:r>
      <w:r w:rsidR="0017115A" w:rsidRPr="002B50F1">
        <w:rPr>
          <w:rFonts w:asciiTheme="minorEastAsia" w:eastAsiaTheme="minorEastAsia" w:hAnsiTheme="minorEastAsia" w:hint="eastAsia"/>
          <w:sz w:val="36"/>
          <w:szCs w:val="36"/>
        </w:rPr>
        <w:t>审核评估专家线上听课</w:t>
      </w:r>
      <w:r w:rsidRPr="002B50F1">
        <w:rPr>
          <w:rFonts w:asciiTheme="minorEastAsia" w:eastAsiaTheme="minorEastAsia" w:hAnsiTheme="minorEastAsia" w:hint="eastAsia"/>
          <w:sz w:val="36"/>
          <w:szCs w:val="36"/>
        </w:rPr>
        <w:t>技术方案</w:t>
      </w:r>
    </w:p>
    <w:p w:rsidR="008A2105" w:rsidRPr="00A12200" w:rsidRDefault="0017115A" w:rsidP="00531014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为满足我校审核评估在线听课需求，</w:t>
      </w:r>
      <w:r w:rsidR="00681731">
        <w:rPr>
          <w:rFonts w:asciiTheme="minorEastAsia" w:eastAsiaTheme="minorEastAsia" w:hAnsiTheme="minorEastAsia" w:hint="eastAsia"/>
          <w:sz w:val="28"/>
          <w:szCs w:val="28"/>
        </w:rPr>
        <w:t>根据我校信息化教学条件</w:t>
      </w:r>
      <w:r w:rsidR="009674F2">
        <w:rPr>
          <w:rFonts w:asciiTheme="minorEastAsia" w:eastAsiaTheme="minorEastAsia" w:hAnsiTheme="minorEastAsia" w:hint="eastAsia"/>
          <w:sz w:val="28"/>
          <w:szCs w:val="28"/>
        </w:rPr>
        <w:t>实际情况，通过调研兄弟院校相关做法</w:t>
      </w:r>
      <w:r w:rsidR="005A7BE1">
        <w:rPr>
          <w:rFonts w:asciiTheme="minorEastAsia" w:eastAsiaTheme="minorEastAsia" w:hAnsiTheme="minorEastAsia" w:hint="eastAsia"/>
          <w:sz w:val="28"/>
          <w:szCs w:val="28"/>
        </w:rPr>
        <w:t>，做</w:t>
      </w:r>
      <w:r w:rsidR="008A2105" w:rsidRPr="00A12200">
        <w:rPr>
          <w:rFonts w:asciiTheme="minorEastAsia" w:eastAsiaTheme="minorEastAsia" w:hAnsiTheme="minorEastAsia" w:hint="eastAsia"/>
          <w:sz w:val="28"/>
          <w:szCs w:val="28"/>
        </w:rPr>
        <w:t>以下技术</w:t>
      </w:r>
      <w:r>
        <w:rPr>
          <w:rFonts w:asciiTheme="minorEastAsia" w:eastAsiaTheme="minorEastAsia" w:hAnsiTheme="minorEastAsia" w:hint="eastAsia"/>
          <w:sz w:val="28"/>
          <w:szCs w:val="28"/>
        </w:rPr>
        <w:t>解决</w:t>
      </w:r>
      <w:r w:rsidR="008A2105" w:rsidRPr="00A12200">
        <w:rPr>
          <w:rFonts w:asciiTheme="minorEastAsia" w:eastAsiaTheme="minorEastAsia" w:hAnsiTheme="minorEastAsia" w:hint="eastAsia"/>
          <w:sz w:val="28"/>
          <w:szCs w:val="28"/>
        </w:rPr>
        <w:t>方案：</w:t>
      </w:r>
    </w:p>
    <w:p w:rsidR="00F023A5" w:rsidRDefault="00F023A5" w:rsidP="00531014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一、方案概述</w:t>
      </w:r>
    </w:p>
    <w:p w:rsidR="00A300E8" w:rsidRDefault="00640095" w:rsidP="006D2BEA">
      <w:pPr>
        <w:spacing w:after="0"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根据我校现有信息化条件，</w:t>
      </w:r>
      <w:r w:rsidR="004A1884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="00531014">
        <w:rPr>
          <w:rFonts w:asciiTheme="minorEastAsia" w:eastAsiaTheme="minorEastAsia" w:hAnsiTheme="minorEastAsia" w:hint="eastAsia"/>
          <w:sz w:val="28"/>
          <w:szCs w:val="28"/>
        </w:rPr>
        <w:t>采用租赁硬件及相关服务的形式，</w:t>
      </w:r>
      <w:r w:rsidR="00F023A5">
        <w:rPr>
          <w:rFonts w:asciiTheme="minorEastAsia" w:eastAsiaTheme="minorEastAsia" w:hAnsiTheme="minorEastAsia" w:hint="eastAsia"/>
          <w:sz w:val="28"/>
          <w:szCs w:val="28"/>
        </w:rPr>
        <w:t>在教室中搭建</w:t>
      </w:r>
      <w:r w:rsidR="006D7E93">
        <w:rPr>
          <w:rFonts w:asciiTheme="minorEastAsia" w:eastAsiaTheme="minorEastAsia" w:hAnsiTheme="minorEastAsia" w:hint="eastAsia"/>
          <w:sz w:val="28"/>
          <w:szCs w:val="28"/>
        </w:rPr>
        <w:t>录</w:t>
      </w:r>
      <w:r w:rsidR="00F023A5">
        <w:rPr>
          <w:rFonts w:asciiTheme="minorEastAsia" w:eastAsiaTheme="minorEastAsia" w:hAnsiTheme="minorEastAsia" w:hint="eastAsia"/>
          <w:sz w:val="28"/>
          <w:szCs w:val="28"/>
        </w:rPr>
        <w:t>直播设备</w:t>
      </w:r>
      <w:r w:rsidR="006D2BEA">
        <w:rPr>
          <w:rFonts w:asciiTheme="minorEastAsia" w:eastAsiaTheme="minorEastAsia" w:hAnsiTheme="minorEastAsia" w:hint="eastAsia"/>
          <w:sz w:val="28"/>
          <w:szCs w:val="28"/>
        </w:rPr>
        <w:t>或利用教室内</w:t>
      </w:r>
      <w:r w:rsidR="006D7E93">
        <w:rPr>
          <w:rFonts w:asciiTheme="minorEastAsia" w:eastAsiaTheme="minorEastAsia" w:hAnsiTheme="minorEastAsia" w:hint="eastAsia"/>
          <w:sz w:val="28"/>
          <w:szCs w:val="28"/>
        </w:rPr>
        <w:t>已有</w:t>
      </w:r>
      <w:r w:rsidR="006D2BEA">
        <w:rPr>
          <w:rFonts w:asciiTheme="minorEastAsia" w:eastAsiaTheme="minorEastAsia" w:hAnsiTheme="minorEastAsia" w:hint="eastAsia"/>
          <w:sz w:val="28"/>
          <w:szCs w:val="28"/>
        </w:rPr>
        <w:t>录</w:t>
      </w:r>
      <w:r w:rsidR="006D7E93">
        <w:rPr>
          <w:rFonts w:asciiTheme="minorEastAsia" w:eastAsiaTheme="minorEastAsia" w:hAnsiTheme="minorEastAsia" w:hint="eastAsia"/>
          <w:sz w:val="28"/>
          <w:szCs w:val="28"/>
        </w:rPr>
        <w:t>直</w:t>
      </w:r>
      <w:r w:rsidR="006D2BEA">
        <w:rPr>
          <w:rFonts w:asciiTheme="minorEastAsia" w:eastAsiaTheme="minorEastAsia" w:hAnsiTheme="minorEastAsia" w:hint="eastAsia"/>
          <w:sz w:val="28"/>
          <w:szCs w:val="28"/>
        </w:rPr>
        <w:t>播设备</w:t>
      </w:r>
      <w:r w:rsidR="00F023A5">
        <w:rPr>
          <w:rFonts w:asciiTheme="minorEastAsia" w:eastAsiaTheme="minorEastAsia" w:hAnsiTheme="minorEastAsia" w:hint="eastAsia"/>
          <w:sz w:val="28"/>
          <w:szCs w:val="28"/>
        </w:rPr>
        <w:t>，将教师画面、学生画面、</w:t>
      </w:r>
      <w:r w:rsidR="006D7E93">
        <w:rPr>
          <w:rFonts w:asciiTheme="minorEastAsia" w:eastAsiaTheme="minorEastAsia" w:hAnsiTheme="minorEastAsia" w:hint="eastAsia"/>
          <w:sz w:val="28"/>
          <w:szCs w:val="28"/>
        </w:rPr>
        <w:t>电脑画面以及声音通过推流平台</w:t>
      </w:r>
      <w:r w:rsidR="00531014">
        <w:rPr>
          <w:rFonts w:asciiTheme="minorEastAsia" w:eastAsiaTheme="minorEastAsia" w:hAnsiTheme="minorEastAsia" w:hint="eastAsia"/>
          <w:sz w:val="28"/>
          <w:szCs w:val="28"/>
        </w:rPr>
        <w:t>推送至专家的终端设备，从而实现</w:t>
      </w:r>
      <w:r w:rsidR="00533E21">
        <w:rPr>
          <w:rFonts w:asciiTheme="minorEastAsia" w:eastAsiaTheme="minorEastAsia" w:hAnsiTheme="minorEastAsia" w:hint="eastAsia"/>
          <w:sz w:val="28"/>
          <w:szCs w:val="28"/>
        </w:rPr>
        <w:t>异地</w:t>
      </w:r>
      <w:r w:rsidR="00531014">
        <w:rPr>
          <w:rFonts w:asciiTheme="minorEastAsia" w:eastAsiaTheme="minorEastAsia" w:hAnsiTheme="minorEastAsia" w:hint="eastAsia"/>
          <w:sz w:val="28"/>
          <w:szCs w:val="28"/>
        </w:rPr>
        <w:t>实时听课。</w:t>
      </w:r>
    </w:p>
    <w:p w:rsidR="006D2BEA" w:rsidRDefault="005F76AF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2B50F1">
        <w:rPr>
          <w:rFonts w:asciiTheme="minorEastAsia" w:eastAsiaTheme="minorEastAsia" w:hAnsiTheme="minorEastAsia" w:hint="eastAsia"/>
          <w:sz w:val="28"/>
          <w:szCs w:val="28"/>
        </w:rPr>
        <w:t>方案内容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设备提供套数：10套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备用设备提供套数：2套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服务周期：全程（包含提前一个月进场测试设备，半个月前架设设备）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维护人员：一线工作人员不少于4人，必要可增派1-6名技术保障人员。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培训服务：包含教务处、现代教育技术中心、各学院相关工作人员及师生；制作培训指引手册。</w:t>
      </w:r>
    </w:p>
    <w:p w:rsidR="002B50F1" w:rsidRDefault="002B50F1" w:rsidP="006D2BEA">
      <w:pPr>
        <w:spacing w:after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推流实现方式：直播平台推流</w:t>
      </w:r>
    </w:p>
    <w:p w:rsidR="002B50F1" w:rsidRDefault="002B50F1" w:rsidP="006D2BEA">
      <w:pPr>
        <w:spacing w:after="0" w:line="360" w:lineRule="auto"/>
        <w:rPr>
          <w:rFonts w:ascii="宋体" w:eastAsia="宋体" w:hAnsi="宋体" w:cs="Tahom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呈现形式：</w:t>
      </w:r>
      <w:r>
        <w:rPr>
          <w:rFonts w:ascii="宋体" w:eastAsia="宋体" w:hAnsi="宋体" w:cs="Tahoma" w:hint="eastAsia"/>
          <w:color w:val="000000"/>
          <w:sz w:val="24"/>
          <w:szCs w:val="24"/>
        </w:rPr>
        <w:t>三分屏（教师全景/特写、学生全景、电脑画面、）</w:t>
      </w:r>
    </w:p>
    <w:p w:rsidR="006D2BEA" w:rsidRDefault="002B50F1" w:rsidP="002B50F1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预算费用：预估85000</w:t>
      </w:r>
      <w:r w:rsidR="005F76AF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4E5B61" w:rsidRDefault="004E5B61" w:rsidP="006D2BEA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三、设备组成</w:t>
      </w:r>
      <w:r w:rsidR="002B50F1">
        <w:rPr>
          <w:rFonts w:asciiTheme="minorEastAsia" w:eastAsiaTheme="minorEastAsia" w:hAnsiTheme="minorEastAsia" w:hint="eastAsia"/>
          <w:sz w:val="28"/>
          <w:szCs w:val="28"/>
        </w:rPr>
        <w:t>及其他</w:t>
      </w:r>
    </w:p>
    <w:p w:rsidR="004E5B61" w:rsidRDefault="002B50F1" w:rsidP="00552DF0">
      <w:pPr>
        <w:spacing w:after="0" w:line="360" w:lineRule="auto"/>
        <w:ind w:firstLine="555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单套前端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设备包括：录播主机、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教师摄像机（4K）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定位辅助摄像头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学生摄像机（4k）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功放音箱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无线麦克风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5B61" w:rsidRPr="004E5B61">
        <w:rPr>
          <w:rFonts w:asciiTheme="minorEastAsia" w:eastAsiaTheme="minorEastAsia" w:hAnsiTheme="minorEastAsia" w:hint="eastAsia"/>
          <w:sz w:val="28"/>
          <w:szCs w:val="28"/>
        </w:rPr>
        <w:t>摄像机三脚架</w:t>
      </w:r>
      <w:r w:rsidR="004E5B61">
        <w:rPr>
          <w:rFonts w:asciiTheme="minorEastAsia" w:eastAsiaTheme="minorEastAsia" w:hAnsiTheme="minorEastAsia" w:hint="eastAsia"/>
          <w:sz w:val="28"/>
          <w:szCs w:val="28"/>
        </w:rPr>
        <w:t>等。</w:t>
      </w:r>
    </w:p>
    <w:p w:rsidR="002B50F1" w:rsidRDefault="002B50F1" w:rsidP="00552DF0">
      <w:pPr>
        <w:spacing w:after="0"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后台设备：直播平台</w:t>
      </w:r>
    </w:p>
    <w:p w:rsidR="00552DF0" w:rsidRDefault="00552DF0" w:rsidP="00552DF0">
      <w:pPr>
        <w:spacing w:after="0"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网络要求：</w:t>
      </w:r>
      <w:r w:rsidRPr="00552DF0">
        <w:rPr>
          <w:rFonts w:asciiTheme="minorEastAsia" w:eastAsiaTheme="minorEastAsia" w:hAnsiTheme="minorEastAsia" w:hint="eastAsia"/>
          <w:sz w:val="28"/>
          <w:szCs w:val="28"/>
        </w:rPr>
        <w:t>建议搭建设备的教室，采用千</w:t>
      </w:r>
      <w:r>
        <w:rPr>
          <w:rFonts w:asciiTheme="minorEastAsia" w:eastAsiaTheme="minorEastAsia" w:hAnsiTheme="minorEastAsia" w:hint="eastAsia"/>
          <w:sz w:val="28"/>
          <w:szCs w:val="28"/>
        </w:rPr>
        <w:t>兆</w:t>
      </w:r>
      <w:r w:rsidRPr="00552DF0">
        <w:rPr>
          <w:rFonts w:asciiTheme="minorEastAsia" w:eastAsiaTheme="minorEastAsia" w:hAnsiTheme="minorEastAsia" w:hint="eastAsia"/>
          <w:sz w:val="28"/>
          <w:szCs w:val="28"/>
        </w:rPr>
        <w:t>专线，不与普通教室校园网公用，保障网络可靠性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552DF0">
        <w:rPr>
          <w:rFonts w:asciiTheme="minorEastAsia" w:eastAsiaTheme="minorEastAsia" w:hAnsiTheme="minorEastAsia" w:hint="eastAsia"/>
          <w:sz w:val="28"/>
          <w:szCs w:val="28"/>
        </w:rPr>
        <w:t>教室上行端口建议为千M交换机，总出口上行，下行大于100M，证音视频的同步和流畅性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552DF0">
        <w:rPr>
          <w:rFonts w:asciiTheme="minorEastAsia" w:eastAsiaTheme="minorEastAsia" w:hAnsiTheme="minorEastAsia" w:hint="eastAsia"/>
          <w:sz w:val="28"/>
          <w:szCs w:val="28"/>
        </w:rPr>
        <w:t>需要固定IP地址（每间教室大于4个内网IP）可以相互访问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12200" w:rsidRPr="00A12200" w:rsidRDefault="00A12200" w:rsidP="00F023A5">
      <w:pPr>
        <w:spacing w:line="360" w:lineRule="auto"/>
        <w:rPr>
          <w:rFonts w:asciiTheme="minorEastAsia" w:eastAsiaTheme="minorEastAsia" w:hAnsiTheme="minorEastAsia"/>
        </w:rPr>
      </w:pPr>
    </w:p>
    <w:sectPr w:rsidR="00A12200" w:rsidRPr="00A122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87" w:rsidRDefault="005D0087" w:rsidP="001E59E4">
      <w:pPr>
        <w:spacing w:after="0"/>
      </w:pPr>
      <w:r>
        <w:separator/>
      </w:r>
    </w:p>
  </w:endnote>
  <w:endnote w:type="continuationSeparator" w:id="0">
    <w:p w:rsidR="005D0087" w:rsidRDefault="005D0087" w:rsidP="001E59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87" w:rsidRDefault="005D0087" w:rsidP="001E59E4">
      <w:pPr>
        <w:spacing w:after="0"/>
      </w:pPr>
      <w:r>
        <w:separator/>
      </w:r>
    </w:p>
  </w:footnote>
  <w:footnote w:type="continuationSeparator" w:id="0">
    <w:p w:rsidR="005D0087" w:rsidRDefault="005D0087" w:rsidP="001E59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DFC"/>
    <w:rsid w:val="00047CAB"/>
    <w:rsid w:val="00153A82"/>
    <w:rsid w:val="0017115A"/>
    <w:rsid w:val="0018381D"/>
    <w:rsid w:val="001E59E4"/>
    <w:rsid w:val="00201ACB"/>
    <w:rsid w:val="0021613D"/>
    <w:rsid w:val="00223935"/>
    <w:rsid w:val="002A7F8F"/>
    <w:rsid w:val="002B50F1"/>
    <w:rsid w:val="00323B43"/>
    <w:rsid w:val="00337827"/>
    <w:rsid w:val="00344750"/>
    <w:rsid w:val="00357C74"/>
    <w:rsid w:val="003A34AC"/>
    <w:rsid w:val="003D37D8"/>
    <w:rsid w:val="00426133"/>
    <w:rsid w:val="004358AB"/>
    <w:rsid w:val="004A1884"/>
    <w:rsid w:val="004B354B"/>
    <w:rsid w:val="004E5B61"/>
    <w:rsid w:val="00531014"/>
    <w:rsid w:val="00533E21"/>
    <w:rsid w:val="0053686F"/>
    <w:rsid w:val="00552DF0"/>
    <w:rsid w:val="005A7BE1"/>
    <w:rsid w:val="005D0087"/>
    <w:rsid w:val="005F76AF"/>
    <w:rsid w:val="006270DC"/>
    <w:rsid w:val="00636AB4"/>
    <w:rsid w:val="00640095"/>
    <w:rsid w:val="00681731"/>
    <w:rsid w:val="006D2BEA"/>
    <w:rsid w:val="006D7E93"/>
    <w:rsid w:val="006F71FF"/>
    <w:rsid w:val="0070248D"/>
    <w:rsid w:val="007441AC"/>
    <w:rsid w:val="0075141B"/>
    <w:rsid w:val="0075506A"/>
    <w:rsid w:val="007755FD"/>
    <w:rsid w:val="007B7AF9"/>
    <w:rsid w:val="007C55E6"/>
    <w:rsid w:val="00816692"/>
    <w:rsid w:val="008241E4"/>
    <w:rsid w:val="00867D5F"/>
    <w:rsid w:val="00895485"/>
    <w:rsid w:val="008A2105"/>
    <w:rsid w:val="008A6178"/>
    <w:rsid w:val="008B7726"/>
    <w:rsid w:val="009307D8"/>
    <w:rsid w:val="009674F2"/>
    <w:rsid w:val="00A12200"/>
    <w:rsid w:val="00A300E8"/>
    <w:rsid w:val="00A40F24"/>
    <w:rsid w:val="00A64CD2"/>
    <w:rsid w:val="00A84874"/>
    <w:rsid w:val="00AC715A"/>
    <w:rsid w:val="00AF21BE"/>
    <w:rsid w:val="00B1221F"/>
    <w:rsid w:val="00BC7743"/>
    <w:rsid w:val="00C7661E"/>
    <w:rsid w:val="00CB47F4"/>
    <w:rsid w:val="00D31D50"/>
    <w:rsid w:val="00DF0118"/>
    <w:rsid w:val="00E859D1"/>
    <w:rsid w:val="00ED793F"/>
    <w:rsid w:val="00F023A5"/>
    <w:rsid w:val="00F2268C"/>
    <w:rsid w:val="00F330C4"/>
    <w:rsid w:val="00FA63F6"/>
    <w:rsid w:val="00FC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9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9E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9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9E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54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54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zz</cp:lastModifiedBy>
  <cp:revision>20</cp:revision>
  <dcterms:created xsi:type="dcterms:W3CDTF">2024-03-21T07:44:00Z</dcterms:created>
  <dcterms:modified xsi:type="dcterms:W3CDTF">2024-05-11T02:59:00Z</dcterms:modified>
</cp:coreProperties>
</file>